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5716" w14:textId="77777777" w:rsidR="00EF25BA" w:rsidRPr="00591866" w:rsidRDefault="00EF25BA">
      <w:pPr>
        <w:rPr>
          <w:rFonts w:ascii="Proxima Nova" w:hAnsi="Proxima Nova"/>
          <w:sz w:val="22"/>
          <w:szCs w:val="22"/>
        </w:rPr>
        <w:sectPr w:rsidR="00EF25BA" w:rsidRPr="00591866" w:rsidSect="00EF25BA">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0" w:footer="0" w:gutter="0"/>
          <w:cols w:space="720"/>
          <w:titlePg/>
          <w:docGrid w:linePitch="360"/>
        </w:sectPr>
      </w:pPr>
      <w:permStart w:id="513301470" w:edGrp="everyone"/>
    </w:p>
    <w:p w14:paraId="509767BB" w14:textId="5B73630C" w:rsidR="00591866" w:rsidRPr="00591866" w:rsidRDefault="00591866" w:rsidP="00CE12B8">
      <w:pPr>
        <w:rPr>
          <w:rFonts w:ascii="Proxima Nova" w:hAnsi="Proxima Nova"/>
          <w:sz w:val="22"/>
          <w:szCs w:val="22"/>
        </w:rPr>
      </w:pPr>
    </w:p>
    <w:p w14:paraId="2197FB1E" w14:textId="77777777" w:rsidR="00591866" w:rsidRPr="00591866" w:rsidRDefault="00591866" w:rsidP="00591866">
      <w:pPr>
        <w:pStyle w:val="NormalWeb"/>
        <w:tabs>
          <w:tab w:val="left" w:pos="1440"/>
        </w:tabs>
        <w:rPr>
          <w:rFonts w:ascii="Proxima Nova" w:hAnsi="Proxima Nova" w:cs="Times New Roman"/>
        </w:rPr>
      </w:pPr>
      <w:r w:rsidRPr="00591866">
        <w:rPr>
          <w:rFonts w:ascii="Proxima Nova" w:hAnsi="Proxima Nova"/>
        </w:rPr>
        <w:t>DATE:</w:t>
      </w:r>
      <w:r w:rsidRPr="00591866">
        <w:rPr>
          <w:rFonts w:ascii="Proxima Nova" w:hAnsi="Proxima Nova"/>
        </w:rPr>
        <w:tab/>
        <w:t>July 13, 2022</w:t>
      </w:r>
    </w:p>
    <w:p w14:paraId="5E89717B" w14:textId="77777777" w:rsidR="00591866" w:rsidRPr="00591866" w:rsidRDefault="00591866" w:rsidP="00591866">
      <w:pPr>
        <w:pStyle w:val="NormalWeb"/>
        <w:tabs>
          <w:tab w:val="left" w:pos="1440"/>
        </w:tabs>
        <w:spacing w:before="120"/>
        <w:ind w:left="360" w:hanging="360"/>
        <w:rPr>
          <w:rFonts w:ascii="Proxima Nova" w:hAnsi="Proxima Nova" w:cs="Times New Roman"/>
        </w:rPr>
      </w:pPr>
      <w:r w:rsidRPr="00591866">
        <w:rPr>
          <w:rFonts w:ascii="Proxima Nova" w:hAnsi="Proxima Nova" w:cs="Times New Roman"/>
        </w:rPr>
        <w:t xml:space="preserve">TO: </w:t>
      </w:r>
      <w:r w:rsidRPr="00591866">
        <w:rPr>
          <w:rFonts w:ascii="Proxima Nova" w:hAnsi="Proxima Nova" w:cs="Times New Roman"/>
        </w:rPr>
        <w:tab/>
        <w:t xml:space="preserve">Board of Directors  </w:t>
      </w:r>
    </w:p>
    <w:p w14:paraId="59D375BE" w14:textId="77777777" w:rsidR="00591866" w:rsidRPr="00591866" w:rsidRDefault="00591866" w:rsidP="00591866">
      <w:pPr>
        <w:pStyle w:val="NormalWeb"/>
        <w:tabs>
          <w:tab w:val="left" w:pos="1440"/>
        </w:tabs>
        <w:spacing w:before="120"/>
        <w:outlineLvl w:val="0"/>
        <w:rPr>
          <w:rFonts w:ascii="Proxima Nova" w:hAnsi="Proxima Nova" w:cs="Times New Roman"/>
        </w:rPr>
      </w:pPr>
      <w:r w:rsidRPr="00591866">
        <w:rPr>
          <w:rFonts w:ascii="Proxima Nova" w:hAnsi="Proxima Nova" w:cs="Times New Roman"/>
        </w:rPr>
        <w:t>FROM:</w:t>
      </w:r>
      <w:r w:rsidRPr="00591866">
        <w:rPr>
          <w:rFonts w:ascii="Proxima Nova" w:hAnsi="Proxima Nova" w:cs="Times New Roman"/>
        </w:rPr>
        <w:tab/>
        <w:t>Committee Chair</w:t>
      </w:r>
    </w:p>
    <w:p w14:paraId="2058CFBE" w14:textId="77777777" w:rsidR="00591866" w:rsidRPr="00591866" w:rsidRDefault="00591866" w:rsidP="00591866">
      <w:pPr>
        <w:pStyle w:val="NormalWeb"/>
        <w:tabs>
          <w:tab w:val="left" w:pos="1440"/>
        </w:tabs>
        <w:spacing w:before="120"/>
        <w:rPr>
          <w:rFonts w:ascii="Proxima Nova" w:hAnsi="Proxima Nova" w:cs="Times New Roman"/>
        </w:rPr>
      </w:pPr>
      <w:r w:rsidRPr="00591866">
        <w:rPr>
          <w:rFonts w:ascii="Proxima Nova" w:hAnsi="Proxima Nova" w:cs="Times New Roman"/>
        </w:rPr>
        <w:t xml:space="preserve">SUBJECT: </w:t>
      </w:r>
      <w:r w:rsidRPr="00591866">
        <w:rPr>
          <w:rFonts w:ascii="Proxima Nova" w:hAnsi="Proxima Nova" w:cs="Times New Roman"/>
        </w:rPr>
        <w:tab/>
        <w:t>Summary of Finance Committee Meeting of July 6, 2022</w:t>
      </w:r>
    </w:p>
    <w:p w14:paraId="0A267E13" w14:textId="77777777" w:rsidR="00591866" w:rsidRPr="00591866" w:rsidRDefault="00591866" w:rsidP="00591866">
      <w:pPr>
        <w:widowControl w:val="0"/>
        <w:rPr>
          <w:rFonts w:ascii="Proxima Nova" w:hAnsi="Proxima Nova"/>
          <w:sz w:val="22"/>
          <w:szCs w:val="22"/>
        </w:rPr>
      </w:pPr>
      <w:bookmarkStart w:id="0" w:name="_Hlk65843938"/>
    </w:p>
    <w:p w14:paraId="01BF4E69" w14:textId="77777777" w:rsidR="00591866" w:rsidRPr="00591866" w:rsidRDefault="00591866" w:rsidP="00591866">
      <w:pPr>
        <w:widowControl w:val="0"/>
        <w:rPr>
          <w:rFonts w:ascii="Proxima Nova" w:hAnsi="Proxima Nova"/>
          <w:color w:val="181818"/>
          <w:sz w:val="22"/>
          <w:szCs w:val="22"/>
        </w:rPr>
      </w:pPr>
      <w:r w:rsidRPr="00591866">
        <w:rPr>
          <w:rFonts w:ascii="Proxima Nova" w:hAnsi="Proxima Nova"/>
          <w:color w:val="181818"/>
          <w:sz w:val="22"/>
          <w:szCs w:val="22"/>
        </w:rPr>
        <w:t xml:space="preserve">The Finance Committee met on July 6, </w:t>
      </w:r>
      <w:proofErr w:type="gramStart"/>
      <w:r w:rsidRPr="00591866">
        <w:rPr>
          <w:rFonts w:ascii="Proxima Nova" w:hAnsi="Proxima Nova"/>
          <w:color w:val="181818"/>
          <w:sz w:val="22"/>
          <w:szCs w:val="22"/>
        </w:rPr>
        <w:t>2022</w:t>
      </w:r>
      <w:proofErr w:type="gramEnd"/>
      <w:r w:rsidRPr="00591866">
        <w:rPr>
          <w:rFonts w:ascii="Proxima Nova" w:hAnsi="Proxima Nova"/>
          <w:color w:val="181818"/>
          <w:sz w:val="22"/>
          <w:szCs w:val="22"/>
        </w:rPr>
        <w:t xml:space="preserve"> at 9:00 a.m., at the District administrative offices and via Zoom virtual conference.  Committee members in attendance were Directors Laska, </w:t>
      </w:r>
      <w:proofErr w:type="gramStart"/>
      <w:r w:rsidRPr="00591866">
        <w:rPr>
          <w:rFonts w:ascii="Proxima Nova" w:hAnsi="Proxima Nova"/>
          <w:color w:val="181818"/>
          <w:sz w:val="22"/>
          <w:szCs w:val="22"/>
        </w:rPr>
        <w:t>Albert</w:t>
      </w:r>
      <w:proofErr w:type="gramEnd"/>
      <w:r w:rsidRPr="00591866">
        <w:rPr>
          <w:rFonts w:ascii="Proxima Nova" w:hAnsi="Proxima Nova"/>
          <w:color w:val="181818"/>
          <w:sz w:val="22"/>
          <w:szCs w:val="22"/>
        </w:rPr>
        <w:t xml:space="preserve"> and Shirley. Staff members in attendance were Felipe Melchor, Guy Petraborg, Helen Rodriguez, Zoe Shoats, Jay Ramos, Berta Torres, Garth Gregson, and Ida Gonzales. Legal counsel Rob Wellington was also in attendance.</w:t>
      </w:r>
    </w:p>
    <w:bookmarkEnd w:id="0"/>
    <w:p w14:paraId="232FCBC4" w14:textId="77777777" w:rsidR="00591866" w:rsidRPr="00591866" w:rsidRDefault="00591866" w:rsidP="00591866">
      <w:pPr>
        <w:pStyle w:val="xmsolistparagraph"/>
        <w:spacing w:before="120"/>
        <w:ind w:left="0"/>
        <w:rPr>
          <w:rFonts w:ascii="Proxima Nova" w:eastAsia="Times New Roman" w:hAnsi="Proxima Nova" w:cs="Times New Roman"/>
          <w:b/>
          <w:bCs/>
          <w:u w:val="single"/>
        </w:rPr>
      </w:pPr>
      <w:r w:rsidRPr="00591866">
        <w:rPr>
          <w:rFonts w:ascii="Proxima Nova" w:hAnsi="Proxima Nova" w:cs="Times New Roman"/>
          <w:b/>
          <w:bCs/>
          <w:u w:val="single"/>
        </w:rPr>
        <w:t>Review Single Stream Recyclables (</w:t>
      </w:r>
      <w:proofErr w:type="spellStart"/>
      <w:r w:rsidRPr="00591866">
        <w:rPr>
          <w:rFonts w:ascii="Proxima Nova" w:hAnsi="Proxima Nova" w:cs="Times New Roman"/>
          <w:b/>
          <w:bCs/>
          <w:u w:val="single"/>
        </w:rPr>
        <w:t>SSR</w:t>
      </w:r>
      <w:proofErr w:type="spellEnd"/>
      <w:r w:rsidRPr="00591866">
        <w:rPr>
          <w:rFonts w:ascii="Proxima Nova" w:hAnsi="Proxima Nova" w:cs="Times New Roman"/>
          <w:b/>
          <w:bCs/>
          <w:u w:val="single"/>
        </w:rPr>
        <w:t>) Contract Renewals</w:t>
      </w:r>
    </w:p>
    <w:p w14:paraId="7BA8EBD4" w14:textId="77777777" w:rsidR="00591866" w:rsidRPr="00591866" w:rsidRDefault="00591866" w:rsidP="00591866">
      <w:pPr>
        <w:pStyle w:val="xmsolistparagraph"/>
        <w:ind w:left="0"/>
        <w:rPr>
          <w:rFonts w:ascii="Proxima Nova" w:hAnsi="Proxima Nova" w:cs="Times New Roman"/>
        </w:rPr>
      </w:pPr>
      <w:r w:rsidRPr="00591866">
        <w:rPr>
          <w:rFonts w:ascii="Proxima Nova" w:hAnsi="Proxima Nova" w:cs="Times New Roman"/>
        </w:rPr>
        <w:t xml:space="preserve">Staff presented information about </w:t>
      </w:r>
      <w:proofErr w:type="spellStart"/>
      <w:r w:rsidRPr="00591866">
        <w:rPr>
          <w:rFonts w:ascii="Proxima Nova" w:hAnsi="Proxima Nova" w:cs="Times New Roman"/>
        </w:rPr>
        <w:t>SSR</w:t>
      </w:r>
      <w:proofErr w:type="spellEnd"/>
      <w:r w:rsidRPr="00591866">
        <w:rPr>
          <w:rFonts w:ascii="Proxima Nova" w:hAnsi="Proxima Nova" w:cs="Times New Roman"/>
        </w:rPr>
        <w:t xml:space="preserve"> contract renewals with Waste Management, Republic Services of Salinas, Recology South </w:t>
      </w:r>
      <w:proofErr w:type="gramStart"/>
      <w:r w:rsidRPr="00591866">
        <w:rPr>
          <w:rFonts w:ascii="Proxima Nova" w:hAnsi="Proxima Nova" w:cs="Times New Roman"/>
        </w:rPr>
        <w:t>Valley</w:t>
      </w:r>
      <w:proofErr w:type="gramEnd"/>
      <w:r w:rsidRPr="00591866">
        <w:rPr>
          <w:rFonts w:ascii="Proxima Nova" w:hAnsi="Proxima Nova" w:cs="Times New Roman"/>
        </w:rPr>
        <w:t xml:space="preserve"> and the City of Watsonville.  Staff has been working to get the contract language consistent among all customers bringing </w:t>
      </w:r>
      <w:proofErr w:type="spellStart"/>
      <w:r w:rsidRPr="00591866">
        <w:rPr>
          <w:rFonts w:ascii="Proxima Nova" w:hAnsi="Proxima Nova" w:cs="Times New Roman"/>
        </w:rPr>
        <w:t>SSR</w:t>
      </w:r>
      <w:proofErr w:type="spellEnd"/>
      <w:r w:rsidRPr="00591866">
        <w:rPr>
          <w:rFonts w:ascii="Proxima Nova" w:hAnsi="Proxima Nova" w:cs="Times New Roman"/>
        </w:rPr>
        <w:t xml:space="preserve"> material to the </w:t>
      </w:r>
      <w:proofErr w:type="gramStart"/>
      <w:r w:rsidRPr="00591866">
        <w:rPr>
          <w:rFonts w:ascii="Proxima Nova" w:hAnsi="Proxima Nova" w:cs="Times New Roman"/>
        </w:rPr>
        <w:t>District</w:t>
      </w:r>
      <w:proofErr w:type="gramEnd"/>
      <w:r w:rsidRPr="00591866">
        <w:rPr>
          <w:rFonts w:ascii="Proxima Nova" w:hAnsi="Proxima Nova" w:cs="Times New Roman"/>
        </w:rPr>
        <w:t xml:space="preserve">.  There was discussion about the impact on franchise member collection rates with and without the </w:t>
      </w:r>
      <w:proofErr w:type="spellStart"/>
      <w:r w:rsidRPr="00591866">
        <w:rPr>
          <w:rFonts w:ascii="Proxima Nova" w:hAnsi="Proxima Nova" w:cs="Times New Roman"/>
        </w:rPr>
        <w:t>SSR</w:t>
      </w:r>
      <w:proofErr w:type="spellEnd"/>
      <w:r w:rsidRPr="00591866">
        <w:rPr>
          <w:rFonts w:ascii="Proxima Nova" w:hAnsi="Proxima Nova" w:cs="Times New Roman"/>
        </w:rPr>
        <w:t xml:space="preserve"> material from outside of the </w:t>
      </w:r>
      <w:proofErr w:type="gramStart"/>
      <w:r w:rsidRPr="00591866">
        <w:rPr>
          <w:rFonts w:ascii="Proxima Nova" w:hAnsi="Proxima Nova" w:cs="Times New Roman"/>
        </w:rPr>
        <w:t>District</w:t>
      </w:r>
      <w:proofErr w:type="gramEnd"/>
      <w:r w:rsidRPr="00591866">
        <w:rPr>
          <w:rFonts w:ascii="Proxima Nova" w:hAnsi="Proxima Nova" w:cs="Times New Roman"/>
        </w:rPr>
        <w:t xml:space="preserve"> and the impact on District operations without the revenue from </w:t>
      </w:r>
      <w:proofErr w:type="spellStart"/>
      <w:r w:rsidRPr="00591866">
        <w:rPr>
          <w:rFonts w:ascii="Proxima Nova" w:hAnsi="Proxima Nova" w:cs="Times New Roman"/>
        </w:rPr>
        <w:t>SSR</w:t>
      </w:r>
      <w:proofErr w:type="spellEnd"/>
      <w:r w:rsidRPr="00591866">
        <w:rPr>
          <w:rFonts w:ascii="Proxima Nova" w:hAnsi="Proxima Nova" w:cs="Times New Roman"/>
        </w:rPr>
        <w:t xml:space="preserve"> material from outside of the District.  There was discussion and questions and comments from the Committee. </w:t>
      </w:r>
    </w:p>
    <w:p w14:paraId="1A6C1BC1" w14:textId="77777777" w:rsidR="00591866" w:rsidRPr="00591866" w:rsidRDefault="00591866" w:rsidP="00591866">
      <w:pPr>
        <w:pStyle w:val="xmsolistparagraph"/>
        <w:spacing w:before="120"/>
        <w:ind w:left="0"/>
        <w:rPr>
          <w:rFonts w:ascii="Proxima Nova" w:hAnsi="Proxima Nova" w:cs="Times New Roman"/>
        </w:rPr>
      </w:pPr>
      <w:r w:rsidRPr="00591866">
        <w:rPr>
          <w:rStyle w:val="normaltextrun"/>
          <w:rFonts w:ascii="Proxima Nova" w:hAnsi="Proxima Nova" w:cs="Times New Roman"/>
          <w:b/>
          <w:bCs/>
          <w:u w:val="single"/>
          <w:shd w:val="clear" w:color="auto" w:fill="FFFFFF"/>
        </w:rPr>
        <w:t>Internal Cost Rate Study</w:t>
      </w:r>
      <w:r w:rsidRPr="00591866">
        <w:rPr>
          <w:rFonts w:ascii="Proxima Nova" w:hAnsi="Proxima Nova" w:cs="Times New Roman"/>
        </w:rPr>
        <w:t xml:space="preserve"> </w:t>
      </w:r>
    </w:p>
    <w:p w14:paraId="407178C8" w14:textId="77777777" w:rsidR="00591866" w:rsidRPr="00591866" w:rsidRDefault="00591866" w:rsidP="00591866">
      <w:pPr>
        <w:pStyle w:val="xmsolistparagraph"/>
        <w:ind w:left="0"/>
        <w:rPr>
          <w:rFonts w:ascii="Proxima Nova" w:hAnsi="Proxima Nova" w:cs="Times New Roman"/>
          <w:bCs/>
          <w:snapToGrid w:val="0"/>
          <w:kern w:val="28"/>
        </w:rPr>
      </w:pPr>
      <w:r w:rsidRPr="00591866">
        <w:rPr>
          <w:rFonts w:ascii="Proxima Nova" w:hAnsi="Proxima Nova" w:cs="Times New Roman"/>
          <w:bCs/>
          <w:snapToGrid w:val="0"/>
          <w:kern w:val="28"/>
        </w:rPr>
        <w:t xml:space="preserve">At a recent Board meeting a topic was discussed regarding the costs to perform various District tasks.  When the topic was initially discussed a suggestion was made to contract with a consultant to prepare the cost study.  The Committee believes that the </w:t>
      </w:r>
      <w:proofErr w:type="gramStart"/>
      <w:r w:rsidRPr="00591866">
        <w:rPr>
          <w:rFonts w:ascii="Proxima Nova" w:hAnsi="Proxima Nova" w:cs="Times New Roman"/>
          <w:bCs/>
          <w:snapToGrid w:val="0"/>
          <w:kern w:val="28"/>
        </w:rPr>
        <w:t>District</w:t>
      </w:r>
      <w:proofErr w:type="gramEnd"/>
      <w:r w:rsidRPr="00591866">
        <w:rPr>
          <w:rFonts w:ascii="Proxima Nova" w:hAnsi="Proxima Nova" w:cs="Times New Roman"/>
          <w:bCs/>
          <w:snapToGrid w:val="0"/>
          <w:kern w:val="28"/>
        </w:rPr>
        <w:t xml:space="preserve"> performs a cost study each year when the annual budget is prepared.  Staff and Committee agreed that District staff should continue to review costs when the annual budget is prepared. </w:t>
      </w:r>
    </w:p>
    <w:p w14:paraId="5C3356F0" w14:textId="77777777" w:rsidR="00591866" w:rsidRPr="00591866" w:rsidRDefault="00591866" w:rsidP="00591866">
      <w:pPr>
        <w:spacing w:before="120"/>
        <w:rPr>
          <w:rFonts w:ascii="Proxima Nova" w:eastAsia="CG Times" w:hAnsi="Proxima Nova"/>
          <w:b/>
          <w:bCs/>
          <w:spacing w:val="-2"/>
          <w:sz w:val="22"/>
          <w:szCs w:val="22"/>
          <w:u w:val="single"/>
        </w:rPr>
      </w:pPr>
      <w:r w:rsidRPr="00591866">
        <w:rPr>
          <w:rFonts w:ascii="Proxima Nova" w:eastAsia="CG Times" w:hAnsi="Proxima Nova"/>
          <w:b/>
          <w:bCs/>
          <w:sz w:val="22"/>
          <w:szCs w:val="22"/>
          <w:u w:val="single"/>
        </w:rPr>
        <w:t>Funding of Capital Reserves</w:t>
      </w:r>
    </w:p>
    <w:p w14:paraId="389B1D90" w14:textId="77777777" w:rsidR="00591866" w:rsidRPr="00591866" w:rsidRDefault="00591866" w:rsidP="00591866">
      <w:pPr>
        <w:rPr>
          <w:rFonts w:ascii="Proxima Nova" w:eastAsia="CG Times" w:hAnsi="Proxima Nova"/>
          <w:sz w:val="22"/>
          <w:szCs w:val="22"/>
        </w:rPr>
      </w:pPr>
      <w:r w:rsidRPr="00591866">
        <w:rPr>
          <w:rFonts w:ascii="Proxima Nova" w:eastAsia="CG Times" w:hAnsi="Proxima Nova"/>
          <w:sz w:val="22"/>
          <w:szCs w:val="22"/>
        </w:rPr>
        <w:t>Staff requested input from the Committee about the funding of the Capital Reserve and whether the reserve should include contributions for FY21/22 and FY22/23 or only F22/23. The contribution for FY21/22 would be $1.5 million and the contribution for FY22/23 would be $2.1 million.  The Committee recommended that the total contributions for FY21/22 and FY22/23 of $3.6 million be included in the Capital Reserve.</w:t>
      </w:r>
    </w:p>
    <w:p w14:paraId="31C9F820" w14:textId="77777777" w:rsidR="00591866" w:rsidRPr="00591866" w:rsidRDefault="00591866" w:rsidP="00591866">
      <w:pPr>
        <w:spacing w:before="120"/>
        <w:rPr>
          <w:rFonts w:ascii="Proxima Nova" w:eastAsia="CG Times" w:hAnsi="Proxima Nova"/>
          <w:b/>
          <w:bCs/>
          <w:sz w:val="22"/>
          <w:szCs w:val="22"/>
          <w:u w:val="single"/>
        </w:rPr>
      </w:pPr>
      <w:r w:rsidRPr="00591866">
        <w:rPr>
          <w:rFonts w:ascii="Proxima Nova" w:eastAsia="CG Times" w:hAnsi="Proxima Nova"/>
          <w:b/>
          <w:bCs/>
          <w:sz w:val="22"/>
          <w:szCs w:val="22"/>
          <w:u w:val="single"/>
        </w:rPr>
        <w:t>Finance Committee Purpose and Responsibilities</w:t>
      </w:r>
    </w:p>
    <w:p w14:paraId="2C40C329" w14:textId="77777777" w:rsidR="00591866" w:rsidRPr="00591866" w:rsidRDefault="00591866" w:rsidP="00591866">
      <w:pPr>
        <w:rPr>
          <w:rFonts w:ascii="Proxima Nova" w:eastAsia="CG Times" w:hAnsi="Proxima Nova"/>
          <w:sz w:val="22"/>
          <w:szCs w:val="22"/>
        </w:rPr>
      </w:pPr>
      <w:r w:rsidRPr="00591866">
        <w:rPr>
          <w:rFonts w:ascii="Proxima Nova" w:eastAsia="CG Times" w:hAnsi="Proxima Nova"/>
          <w:sz w:val="22"/>
          <w:szCs w:val="22"/>
        </w:rPr>
        <w:t xml:space="preserve">Staff presented information about the history and purpose of the Finance Committee.  The purpose of the Committee is to break down, review and analyze information before the information is presented to the entire Board. The length of term on the Committee is not specified.  In 2015 the Board approved that the Board chair maintain and appoint members to the Committee.  Staff will prepare a final proposal about the purpose and responsibilities of the Committee at the next Committee meeting.  </w:t>
      </w:r>
    </w:p>
    <w:p w14:paraId="4B8BC613" w14:textId="77777777" w:rsidR="00591866" w:rsidRPr="00591866" w:rsidRDefault="00591866" w:rsidP="00591866">
      <w:pPr>
        <w:widowControl w:val="0"/>
        <w:tabs>
          <w:tab w:val="left" w:pos="602"/>
          <w:tab w:val="left" w:pos="603"/>
        </w:tabs>
        <w:autoSpaceDE w:val="0"/>
        <w:autoSpaceDN w:val="0"/>
        <w:spacing w:before="120"/>
        <w:rPr>
          <w:rFonts w:ascii="Proxima Nova" w:hAnsi="Proxima Nova"/>
          <w:b/>
          <w:snapToGrid w:val="0"/>
          <w:color w:val="000000"/>
          <w:kern w:val="28"/>
          <w:sz w:val="22"/>
          <w:szCs w:val="22"/>
          <w:u w:val="single"/>
        </w:rPr>
      </w:pPr>
      <w:r w:rsidRPr="00591866">
        <w:rPr>
          <w:rFonts w:ascii="Proxima Nova" w:hAnsi="Proxima Nova"/>
          <w:b/>
          <w:snapToGrid w:val="0"/>
          <w:color w:val="000000"/>
          <w:kern w:val="28"/>
          <w:sz w:val="22"/>
          <w:szCs w:val="22"/>
          <w:u w:val="single"/>
        </w:rPr>
        <w:t xml:space="preserve">GENERAL MANAGER COMMUNICATIONS </w:t>
      </w:r>
    </w:p>
    <w:p w14:paraId="4C3A99FF"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r w:rsidRPr="00591866">
        <w:rPr>
          <w:rFonts w:ascii="Proxima Nova" w:hAnsi="Proxima Nova"/>
          <w:b/>
          <w:bCs/>
          <w:sz w:val="22"/>
          <w:szCs w:val="22"/>
          <w:u w:val="single"/>
        </w:rPr>
        <w:t>Strategic Planning</w:t>
      </w:r>
      <w:r w:rsidRPr="00591866">
        <w:rPr>
          <w:rFonts w:ascii="Proxima Nova" w:hAnsi="Proxima Nova"/>
          <w:sz w:val="22"/>
          <w:szCs w:val="22"/>
        </w:rPr>
        <w:t xml:space="preserve"> </w:t>
      </w:r>
      <w:proofErr w:type="gramStart"/>
      <w:r w:rsidRPr="00591866">
        <w:rPr>
          <w:rFonts w:ascii="Proxima Nova" w:hAnsi="Proxima Nova"/>
          <w:sz w:val="22"/>
          <w:szCs w:val="22"/>
        </w:rPr>
        <w:t>A</w:t>
      </w:r>
      <w:proofErr w:type="gramEnd"/>
      <w:r w:rsidRPr="00591866">
        <w:rPr>
          <w:rFonts w:ascii="Proxima Nova" w:hAnsi="Proxima Nova"/>
          <w:sz w:val="22"/>
          <w:szCs w:val="22"/>
        </w:rPr>
        <w:t xml:space="preserve"> Special Meeting/Strategic Planning Retreat was held on May 18, 2022 with the consultant, Catherine Hambley of Brain-Based Strategies Consulting.  Staff will present the </w:t>
      </w:r>
      <w:r w:rsidRPr="00591866">
        <w:rPr>
          <w:rFonts w:ascii="Proxima Nova" w:hAnsi="Proxima Nova"/>
          <w:sz w:val="22"/>
          <w:szCs w:val="22"/>
        </w:rPr>
        <w:lastRenderedPageBreak/>
        <w:t>final plan at the July 22 Board meeting.</w:t>
      </w:r>
    </w:p>
    <w:p w14:paraId="7F32B655"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proofErr w:type="spellStart"/>
      <w:r w:rsidRPr="00591866">
        <w:rPr>
          <w:rFonts w:ascii="Proxima Nova" w:hAnsi="Proxima Nova"/>
          <w:b/>
          <w:bCs/>
          <w:sz w:val="22"/>
          <w:szCs w:val="22"/>
          <w:u w:val="single"/>
        </w:rPr>
        <w:t>MBARD</w:t>
      </w:r>
      <w:proofErr w:type="spellEnd"/>
      <w:r w:rsidRPr="00591866">
        <w:rPr>
          <w:rFonts w:ascii="Proxima Nova" w:hAnsi="Proxima Nova"/>
          <w:b/>
          <w:bCs/>
          <w:sz w:val="22"/>
          <w:szCs w:val="22"/>
          <w:u w:val="single"/>
        </w:rPr>
        <w:t xml:space="preserve"> NOV-22-013 – 3-Hour Average Flare Temperature Deviation</w:t>
      </w:r>
      <w:r w:rsidRPr="00591866">
        <w:rPr>
          <w:rFonts w:ascii="Proxima Nova" w:hAnsi="Proxima Nova"/>
          <w:sz w:val="22"/>
          <w:szCs w:val="22"/>
        </w:rPr>
        <w:t xml:space="preserve"> </w:t>
      </w:r>
      <w:proofErr w:type="gramStart"/>
      <w:r w:rsidRPr="00591866">
        <w:rPr>
          <w:rFonts w:ascii="Proxima Nova" w:hAnsi="Proxima Nova"/>
          <w:sz w:val="22"/>
          <w:szCs w:val="22"/>
        </w:rPr>
        <w:t>The</w:t>
      </w:r>
      <w:proofErr w:type="gramEnd"/>
      <w:r w:rsidRPr="00591866">
        <w:rPr>
          <w:rFonts w:ascii="Proxima Nova" w:hAnsi="Proxima Nova"/>
          <w:sz w:val="22"/>
          <w:szCs w:val="22"/>
        </w:rPr>
        <w:t xml:space="preserve"> District received a Notice of</w:t>
      </w:r>
    </w:p>
    <w:p w14:paraId="5789CDE5"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r w:rsidRPr="00591866">
        <w:rPr>
          <w:rFonts w:ascii="Proxima Nova" w:hAnsi="Proxima Nova"/>
          <w:sz w:val="22"/>
          <w:szCs w:val="22"/>
        </w:rPr>
        <w:t>Violation from the Monterey Bay Air Resources District (</w:t>
      </w:r>
      <w:proofErr w:type="spellStart"/>
      <w:r w:rsidRPr="00591866">
        <w:rPr>
          <w:rFonts w:ascii="Proxima Nova" w:hAnsi="Proxima Nova"/>
          <w:sz w:val="22"/>
          <w:szCs w:val="22"/>
        </w:rPr>
        <w:t>MBARD</w:t>
      </w:r>
      <w:proofErr w:type="spellEnd"/>
      <w:r w:rsidRPr="00591866">
        <w:rPr>
          <w:rFonts w:ascii="Proxima Nova" w:hAnsi="Proxima Nova"/>
          <w:sz w:val="22"/>
          <w:szCs w:val="22"/>
        </w:rPr>
        <w:t>) for deviations from the 3-hour average</w:t>
      </w:r>
    </w:p>
    <w:p w14:paraId="5CAC9D23"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r w:rsidRPr="00591866">
        <w:rPr>
          <w:rFonts w:ascii="Proxima Nova" w:hAnsi="Proxima Nova"/>
          <w:sz w:val="22"/>
          <w:szCs w:val="22"/>
        </w:rPr>
        <w:t xml:space="preserve">Flare temperature requirement for August 5, 2021.  The settlement of this violation is under review by </w:t>
      </w:r>
      <w:proofErr w:type="spellStart"/>
      <w:r w:rsidRPr="00591866">
        <w:rPr>
          <w:rFonts w:ascii="Proxima Nova" w:hAnsi="Proxima Nova"/>
          <w:sz w:val="22"/>
          <w:szCs w:val="22"/>
        </w:rPr>
        <w:t>MBARD</w:t>
      </w:r>
      <w:proofErr w:type="spellEnd"/>
      <w:r w:rsidRPr="00591866">
        <w:rPr>
          <w:rFonts w:ascii="Proxima Nova" w:hAnsi="Proxima Nova"/>
          <w:sz w:val="22"/>
          <w:szCs w:val="22"/>
        </w:rPr>
        <w:t>.</w:t>
      </w:r>
    </w:p>
    <w:p w14:paraId="65152479"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proofErr w:type="spellStart"/>
      <w:r w:rsidRPr="00591866">
        <w:rPr>
          <w:rFonts w:ascii="Proxima Nova" w:hAnsi="Proxima Nova"/>
          <w:b/>
          <w:bCs/>
          <w:sz w:val="22"/>
          <w:szCs w:val="22"/>
          <w:u w:val="single"/>
        </w:rPr>
        <w:t>MBARD</w:t>
      </w:r>
      <w:proofErr w:type="spellEnd"/>
      <w:r w:rsidRPr="00591866">
        <w:rPr>
          <w:rFonts w:ascii="Proxima Nova" w:hAnsi="Proxima Nova"/>
          <w:b/>
          <w:bCs/>
          <w:sz w:val="22"/>
          <w:szCs w:val="22"/>
          <w:u w:val="single"/>
        </w:rPr>
        <w:t xml:space="preserve"> NOV-22-019 – Moving Stationary Backup Generator </w:t>
      </w:r>
      <w:proofErr w:type="gramStart"/>
      <w:r w:rsidRPr="00591866">
        <w:rPr>
          <w:rFonts w:ascii="Proxima Nova" w:hAnsi="Proxima Nova"/>
          <w:sz w:val="22"/>
          <w:szCs w:val="22"/>
        </w:rPr>
        <w:t>The</w:t>
      </w:r>
      <w:proofErr w:type="gramEnd"/>
      <w:r w:rsidRPr="00591866">
        <w:rPr>
          <w:rFonts w:ascii="Proxima Nova" w:hAnsi="Proxima Nova"/>
          <w:sz w:val="22"/>
          <w:szCs w:val="22"/>
        </w:rPr>
        <w:t xml:space="preserve"> District received a Notice of Violation</w:t>
      </w:r>
    </w:p>
    <w:p w14:paraId="77253136"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r w:rsidRPr="00591866">
        <w:rPr>
          <w:rFonts w:ascii="Proxima Nova" w:hAnsi="Proxima Nova"/>
          <w:sz w:val="22"/>
          <w:szCs w:val="22"/>
        </w:rPr>
        <w:t>from the Monterey Bay Air Resources District (</w:t>
      </w:r>
      <w:proofErr w:type="spellStart"/>
      <w:r w:rsidRPr="00591866">
        <w:rPr>
          <w:rFonts w:ascii="Proxima Nova" w:hAnsi="Proxima Nova"/>
          <w:sz w:val="22"/>
          <w:szCs w:val="22"/>
        </w:rPr>
        <w:t>MBARD</w:t>
      </w:r>
      <w:proofErr w:type="spellEnd"/>
      <w:r w:rsidRPr="00591866">
        <w:rPr>
          <w:rFonts w:ascii="Proxima Nova" w:hAnsi="Proxima Nova"/>
          <w:sz w:val="22"/>
          <w:szCs w:val="22"/>
        </w:rPr>
        <w:t>) for moving a permitted stationary emergency</w:t>
      </w:r>
    </w:p>
    <w:p w14:paraId="68DDDD1A"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r w:rsidRPr="00591866">
        <w:rPr>
          <w:rFonts w:ascii="Proxima Nova" w:hAnsi="Proxima Nova"/>
          <w:sz w:val="22"/>
          <w:szCs w:val="22"/>
        </w:rPr>
        <w:t>engine generator and operating it at a different location during a utility power outage on June 4, 2022.</w:t>
      </w:r>
    </w:p>
    <w:p w14:paraId="22780B49"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p>
    <w:p w14:paraId="7255A504" w14:textId="77777777" w:rsidR="00591866" w:rsidRPr="00591866" w:rsidRDefault="00591866" w:rsidP="00591866">
      <w:pPr>
        <w:widowControl w:val="0"/>
        <w:tabs>
          <w:tab w:val="left" w:pos="602"/>
          <w:tab w:val="left" w:pos="603"/>
        </w:tabs>
        <w:autoSpaceDE w:val="0"/>
        <w:autoSpaceDN w:val="0"/>
        <w:rPr>
          <w:rFonts w:ascii="Proxima Nova" w:hAnsi="Proxima Nova"/>
          <w:sz w:val="22"/>
          <w:szCs w:val="22"/>
        </w:rPr>
      </w:pPr>
      <w:r w:rsidRPr="00591866">
        <w:rPr>
          <w:rFonts w:ascii="Proxima Nova" w:hAnsi="Proxima Nova"/>
          <w:sz w:val="22"/>
          <w:szCs w:val="22"/>
        </w:rPr>
        <w:t>The meeting adjourned and went into closed session at 9:54 a.m.</w:t>
      </w:r>
    </w:p>
    <w:p w14:paraId="5AA87ED1" w14:textId="77777777" w:rsidR="00591866" w:rsidRPr="00591866" w:rsidRDefault="00591866" w:rsidP="00591866">
      <w:pPr>
        <w:rPr>
          <w:rFonts w:ascii="Proxima Nova" w:hAnsi="Proxima Nova"/>
          <w:sz w:val="22"/>
          <w:szCs w:val="22"/>
        </w:rPr>
      </w:pPr>
    </w:p>
    <w:p w14:paraId="0D15F537" w14:textId="77777777" w:rsidR="00591866" w:rsidRPr="00591866" w:rsidRDefault="00591866" w:rsidP="00591866">
      <w:pPr>
        <w:rPr>
          <w:rFonts w:ascii="Proxima Nova" w:hAnsi="Proxima Nova"/>
          <w:sz w:val="22"/>
          <w:szCs w:val="22"/>
        </w:rPr>
      </w:pPr>
      <w:r w:rsidRPr="00591866">
        <w:rPr>
          <w:rFonts w:ascii="Proxima Nova" w:hAnsi="Proxima Nova"/>
          <w:b/>
          <w:bCs/>
          <w:caps/>
          <w:snapToGrid w:val="0"/>
          <w:color w:val="000000"/>
          <w:kern w:val="28"/>
          <w:sz w:val="22"/>
          <w:szCs w:val="22"/>
          <w:u w:val="single"/>
        </w:rPr>
        <w:t>Next meeting date</w:t>
      </w:r>
      <w:r w:rsidRPr="00591866">
        <w:rPr>
          <w:rFonts w:ascii="Proxima Nova" w:hAnsi="Proxima Nova"/>
          <w:b/>
          <w:bCs/>
          <w:caps/>
          <w:snapToGrid w:val="0"/>
          <w:color w:val="000000"/>
          <w:kern w:val="28"/>
          <w:sz w:val="22"/>
          <w:szCs w:val="22"/>
        </w:rPr>
        <w:t xml:space="preserve">:  </w:t>
      </w:r>
      <w:r w:rsidRPr="00591866">
        <w:rPr>
          <w:rFonts w:ascii="Proxima Nova" w:hAnsi="Proxima Nova"/>
          <w:caps/>
          <w:snapToGrid w:val="0"/>
          <w:color w:val="000000"/>
          <w:kern w:val="28"/>
          <w:sz w:val="22"/>
          <w:szCs w:val="22"/>
        </w:rPr>
        <w:t>A</w:t>
      </w:r>
      <w:r w:rsidRPr="00591866">
        <w:rPr>
          <w:rFonts w:ascii="Proxima Nova" w:hAnsi="Proxima Nova"/>
          <w:snapToGrid w:val="0"/>
          <w:color w:val="000000"/>
          <w:kern w:val="28"/>
          <w:sz w:val="22"/>
          <w:szCs w:val="22"/>
        </w:rPr>
        <w:t>ugust 3,</w:t>
      </w:r>
      <w:r w:rsidRPr="00591866">
        <w:rPr>
          <w:rFonts w:ascii="Proxima Nova" w:hAnsi="Proxima Nova"/>
          <w:sz w:val="22"/>
          <w:szCs w:val="22"/>
        </w:rPr>
        <w:t xml:space="preserve"> 2022, at 9:00 a.m.</w:t>
      </w:r>
    </w:p>
    <w:p w14:paraId="74ABB5B2" w14:textId="7A6674E8" w:rsidR="00591866" w:rsidRPr="00591866" w:rsidRDefault="00591866" w:rsidP="00CE12B8">
      <w:pPr>
        <w:rPr>
          <w:rFonts w:ascii="Proxima Nova" w:hAnsi="Proxima Nova"/>
          <w:sz w:val="22"/>
          <w:szCs w:val="22"/>
        </w:rPr>
      </w:pPr>
    </w:p>
    <w:p w14:paraId="479FE33D" w14:textId="5BDD77D8" w:rsidR="00591866" w:rsidRPr="00591866" w:rsidRDefault="00591866" w:rsidP="00CE12B8">
      <w:pPr>
        <w:rPr>
          <w:rFonts w:ascii="Proxima Nova" w:hAnsi="Proxima Nova"/>
          <w:sz w:val="22"/>
          <w:szCs w:val="22"/>
        </w:rPr>
      </w:pPr>
    </w:p>
    <w:p w14:paraId="5A4B8DC2" w14:textId="1F8A21B9" w:rsidR="00591866" w:rsidRPr="00591866" w:rsidRDefault="00591866" w:rsidP="00CE12B8">
      <w:pPr>
        <w:rPr>
          <w:rFonts w:ascii="Proxima Nova" w:hAnsi="Proxima Nova"/>
          <w:sz w:val="22"/>
          <w:szCs w:val="22"/>
        </w:rPr>
      </w:pPr>
    </w:p>
    <w:p w14:paraId="113C6C4F" w14:textId="5613CBB8" w:rsidR="00591866" w:rsidRPr="00591866" w:rsidRDefault="00591866" w:rsidP="00CE12B8">
      <w:pPr>
        <w:rPr>
          <w:rFonts w:ascii="Proxima Nova" w:hAnsi="Proxima Nova"/>
          <w:sz w:val="22"/>
          <w:szCs w:val="22"/>
        </w:rPr>
      </w:pPr>
    </w:p>
    <w:permEnd w:id="513301470"/>
    <w:p w14:paraId="507B3473" w14:textId="77777777" w:rsidR="00591866" w:rsidRPr="00591866" w:rsidRDefault="00591866" w:rsidP="00CE12B8">
      <w:pPr>
        <w:rPr>
          <w:rFonts w:ascii="Proxima Nova" w:hAnsi="Proxima Nova"/>
          <w:sz w:val="22"/>
          <w:szCs w:val="22"/>
        </w:rPr>
      </w:pPr>
    </w:p>
    <w:sectPr w:rsidR="00591866" w:rsidRPr="00591866" w:rsidSect="004A15C2">
      <w:footerReference w:type="first" r:id="rId12"/>
      <w:type w:val="continuous"/>
      <w:pgSz w:w="12240" w:h="15840"/>
      <w:pgMar w:top="216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F4ED" w14:textId="77777777" w:rsidR="00EF25BA" w:rsidRDefault="00EF25BA" w:rsidP="005E00A6">
      <w:r>
        <w:separator/>
      </w:r>
    </w:p>
  </w:endnote>
  <w:endnote w:type="continuationSeparator" w:id="0">
    <w:p w14:paraId="07204E36" w14:textId="77777777" w:rsidR="00EF25BA" w:rsidRDefault="00EF25BA" w:rsidP="005E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Proxima Nova Light">
    <w:altName w:val="Tahoma"/>
    <w:charset w:val="00"/>
    <w:family w:val="modern"/>
    <w:notTrueType/>
    <w:pitch w:val="variable"/>
    <w:sig w:usb0="A00002EF" w:usb1="5000E0FB" w:usb2="00000000" w:usb3="00000000" w:csb0="0000019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AB0" w14:textId="77777777" w:rsidR="006E325F" w:rsidRDefault="006E3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1965" w14:textId="77777777" w:rsidR="006E325F" w:rsidRDefault="006E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A616" w14:textId="77777777" w:rsidR="00F8451C" w:rsidRDefault="006F2012">
    <w:pPr>
      <w:pStyle w:val="Footer"/>
    </w:pPr>
    <w:r>
      <w:rPr>
        <w:noProof/>
      </w:rPr>
      <w:drawing>
        <wp:anchor distT="0" distB="0" distL="114300" distR="114300" simplePos="0" relativeHeight="251661312" behindDoc="1" locked="0" layoutInCell="1" allowOverlap="1" wp14:anchorId="1A9C2C35" wp14:editId="7458AA2B">
          <wp:simplePos x="0" y="0"/>
          <wp:positionH relativeFrom="column">
            <wp:posOffset>-906780</wp:posOffset>
          </wp:positionH>
          <wp:positionV relativeFrom="paragraph">
            <wp:posOffset>-1206500</wp:posOffset>
          </wp:positionV>
          <wp:extent cx="7772400" cy="138425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72400" cy="138425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289" w14:textId="77777777" w:rsidR="00F8451C" w:rsidRDefault="00F84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65DE" w14:textId="77777777" w:rsidR="00EF25BA" w:rsidRDefault="00EF25BA" w:rsidP="005E00A6">
      <w:r>
        <w:separator/>
      </w:r>
    </w:p>
  </w:footnote>
  <w:footnote w:type="continuationSeparator" w:id="0">
    <w:p w14:paraId="6366DB2B" w14:textId="77777777" w:rsidR="00EF25BA" w:rsidRDefault="00EF25BA" w:rsidP="005E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F214" w14:textId="77777777" w:rsidR="006E325F" w:rsidRDefault="006E3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0607" w14:textId="77777777" w:rsidR="005E00A6" w:rsidRDefault="00FF02F4">
    <w:pPr>
      <w:pStyle w:val="Header"/>
    </w:pPr>
    <w:r>
      <w:rPr>
        <w:noProof/>
      </w:rPr>
      <w:drawing>
        <wp:anchor distT="0" distB="0" distL="114300" distR="114300" simplePos="0" relativeHeight="251662336" behindDoc="1" locked="0" layoutInCell="1" allowOverlap="1" wp14:anchorId="76142D0B" wp14:editId="7F10F814">
          <wp:simplePos x="0" y="0"/>
          <wp:positionH relativeFrom="column">
            <wp:posOffset>-908050</wp:posOffset>
          </wp:positionH>
          <wp:positionV relativeFrom="paragraph">
            <wp:posOffset>0</wp:posOffset>
          </wp:positionV>
          <wp:extent cx="7772400" cy="182850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7563" w14:textId="371063C8" w:rsidR="004314FA" w:rsidRPr="006E325F" w:rsidRDefault="004314FA" w:rsidP="00B84F43">
    <w:pPr>
      <w:pStyle w:val="Header"/>
      <w:spacing w:before="1080"/>
      <w:rPr>
        <w:rFonts w:ascii="Proxima Nova Light" w:hAnsi="Proxima Nova Light"/>
        <w:color w:val="769F2D"/>
        <w:spacing w:val="80"/>
        <w:sz w:val="48"/>
        <w:szCs w:val="48"/>
      </w:rPr>
    </w:pPr>
    <w:r w:rsidRPr="00B84F43">
      <w:rPr>
        <w:rFonts w:ascii="Proxima Nova Light" w:hAnsi="Proxima Nova Light"/>
        <w:noProof/>
        <w:spacing w:val="100"/>
        <w:sz w:val="48"/>
        <w:szCs w:val="48"/>
      </w:rPr>
      <w:drawing>
        <wp:anchor distT="0" distB="0" distL="114300" distR="114300" simplePos="0" relativeHeight="251660288" behindDoc="1" locked="0" layoutInCell="1" allowOverlap="1" wp14:anchorId="490A057C" wp14:editId="61696AD7">
          <wp:simplePos x="0" y="0"/>
          <wp:positionH relativeFrom="column">
            <wp:posOffset>-912946</wp:posOffset>
          </wp:positionH>
          <wp:positionV relativeFrom="paragraph">
            <wp:posOffset>0</wp:posOffset>
          </wp:positionV>
          <wp:extent cx="7772400" cy="182850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r w:rsidR="006E325F">
      <w:rPr>
        <w:rFonts w:ascii="Proxima Nova Light" w:hAnsi="Proxima Nova Light"/>
        <w:spacing w:val="100"/>
        <w:sz w:val="48"/>
        <w:szCs w:val="48"/>
      </w:rPr>
      <w:t xml:space="preserve"> </w:t>
    </w:r>
    <w:r w:rsidR="000A5275">
      <w:rPr>
        <w:rFonts w:ascii="Proxima Nova Light" w:hAnsi="Proxima Nova Light"/>
        <w:color w:val="769F2D"/>
        <w:spacing w:val="80"/>
        <w:sz w:val="48"/>
        <w:szCs w:val="48"/>
      </w:rP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ocumentProtection w:edit="readOnly" w:enforcement="1" w:cryptProviderType="rsaAES" w:cryptAlgorithmClass="hash" w:cryptAlgorithmType="typeAny" w:cryptAlgorithmSid="14" w:cryptSpinCount="100000" w:hash="fZH37xx27Hol5YriLIybYnEkiR1Hv+DdUtV+j39kMQ+tXTRM16HSoFQuiYaUhnLxNm5ck1ASNhgWnHtUcIBoRw==" w:salt="Qoavx6iKmoXhzbwhcA/O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BA"/>
    <w:rsid w:val="000A5275"/>
    <w:rsid w:val="001D48AB"/>
    <w:rsid w:val="0026342E"/>
    <w:rsid w:val="00292A66"/>
    <w:rsid w:val="004314FA"/>
    <w:rsid w:val="004A15C2"/>
    <w:rsid w:val="004D70CB"/>
    <w:rsid w:val="00591866"/>
    <w:rsid w:val="005E00A6"/>
    <w:rsid w:val="005E19CE"/>
    <w:rsid w:val="00660124"/>
    <w:rsid w:val="006725EA"/>
    <w:rsid w:val="006E325F"/>
    <w:rsid w:val="006F2012"/>
    <w:rsid w:val="00950EA1"/>
    <w:rsid w:val="009F2818"/>
    <w:rsid w:val="00AE5AC2"/>
    <w:rsid w:val="00B42F2C"/>
    <w:rsid w:val="00B84F43"/>
    <w:rsid w:val="00B93F84"/>
    <w:rsid w:val="00C65A76"/>
    <w:rsid w:val="00C94781"/>
    <w:rsid w:val="00CE12B8"/>
    <w:rsid w:val="00CF26EF"/>
    <w:rsid w:val="00D33ED6"/>
    <w:rsid w:val="00D945D6"/>
    <w:rsid w:val="00EF25BA"/>
    <w:rsid w:val="00F14846"/>
    <w:rsid w:val="00F55EB7"/>
    <w:rsid w:val="00F62B70"/>
    <w:rsid w:val="00F8451C"/>
    <w:rsid w:val="00FC39D5"/>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1ECEB"/>
  <w15:chartTrackingRefBased/>
  <w15:docId w15:val="{89DAD811-95E5-45A9-ABA0-98370C7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0A6"/>
    <w:pPr>
      <w:tabs>
        <w:tab w:val="center" w:pos="4680"/>
        <w:tab w:val="right" w:pos="9360"/>
      </w:tabs>
    </w:pPr>
  </w:style>
  <w:style w:type="character" w:customStyle="1" w:styleId="HeaderChar">
    <w:name w:val="Header Char"/>
    <w:basedOn w:val="DefaultParagraphFont"/>
    <w:link w:val="Header"/>
    <w:uiPriority w:val="99"/>
    <w:rsid w:val="005E00A6"/>
  </w:style>
  <w:style w:type="paragraph" w:styleId="Footer">
    <w:name w:val="footer"/>
    <w:basedOn w:val="Normal"/>
    <w:link w:val="FooterChar"/>
    <w:uiPriority w:val="99"/>
    <w:unhideWhenUsed/>
    <w:rsid w:val="005E00A6"/>
    <w:pPr>
      <w:tabs>
        <w:tab w:val="center" w:pos="4680"/>
        <w:tab w:val="right" w:pos="9360"/>
      </w:tabs>
    </w:pPr>
  </w:style>
  <w:style w:type="character" w:customStyle="1" w:styleId="FooterChar">
    <w:name w:val="Footer Char"/>
    <w:basedOn w:val="DefaultParagraphFont"/>
    <w:link w:val="Footer"/>
    <w:uiPriority w:val="99"/>
    <w:rsid w:val="005E00A6"/>
  </w:style>
  <w:style w:type="paragraph" w:styleId="NormalWeb">
    <w:name w:val="Normal (Web)"/>
    <w:basedOn w:val="Normal"/>
    <w:uiPriority w:val="99"/>
    <w:unhideWhenUsed/>
    <w:rsid w:val="00591866"/>
    <w:rPr>
      <w:rFonts w:ascii="Calibri" w:hAnsi="Calibri" w:cs="Calibri"/>
      <w:sz w:val="22"/>
      <w:szCs w:val="22"/>
    </w:rPr>
  </w:style>
  <w:style w:type="paragraph" w:customStyle="1" w:styleId="xmsolistparagraph">
    <w:name w:val="x_msolistparagraph"/>
    <w:basedOn w:val="Normal"/>
    <w:rsid w:val="00591866"/>
    <w:pPr>
      <w:ind w:left="720"/>
    </w:pPr>
    <w:rPr>
      <w:rFonts w:ascii="Calibri" w:hAnsi="Calibri" w:cs="Calibri"/>
      <w:sz w:val="22"/>
      <w:szCs w:val="22"/>
    </w:rPr>
  </w:style>
  <w:style w:type="character" w:customStyle="1" w:styleId="normaltextrun">
    <w:name w:val="normaltextrun"/>
    <w:basedOn w:val="DefaultParagraphFont"/>
    <w:rsid w:val="0059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5104">
      <w:bodyDiv w:val="1"/>
      <w:marLeft w:val="0"/>
      <w:marRight w:val="0"/>
      <w:marTop w:val="0"/>
      <w:marBottom w:val="0"/>
      <w:divBdr>
        <w:top w:val="none" w:sz="0" w:space="0" w:color="auto"/>
        <w:left w:val="none" w:sz="0" w:space="0" w:color="auto"/>
        <w:bottom w:val="none" w:sz="0" w:space="0" w:color="auto"/>
        <w:right w:val="none" w:sz="0" w:space="0" w:color="auto"/>
      </w:divBdr>
    </w:div>
    <w:div w:id="5098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hoats\AppData\Local\Microsoft\Windows\INetCache\Content.Outlook\HFN4E20U\ReGen_LH_Basic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ReGen_LH_Basic_template (002)</Template>
  <TotalTime>1</TotalTime>
  <Pages>2</Pages>
  <Words>541</Words>
  <Characters>3106</Characters>
  <Application>Microsoft Office Word</Application>
  <DocSecurity>8</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Shoats</dc:creator>
  <cp:keywords/>
  <dc:description/>
  <cp:lastModifiedBy>Ida Gonzales</cp:lastModifiedBy>
  <cp:revision>2</cp:revision>
  <cp:lastPrinted>2022-07-14T22:32:00Z</cp:lastPrinted>
  <dcterms:created xsi:type="dcterms:W3CDTF">2022-07-19T17:02:00Z</dcterms:created>
  <dcterms:modified xsi:type="dcterms:W3CDTF">2022-07-19T17:02:00Z</dcterms:modified>
</cp:coreProperties>
</file>